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hint="eastAsia" w:ascii="仿宋_GB2312" w:eastAsia="仿宋_GB2312"/>
          <w:b/>
          <w:sz w:val="36"/>
          <w:szCs w:val="36"/>
        </w:rPr>
      </w:pPr>
      <w:r>
        <w:rPr>
          <w:rFonts w:hint="eastAsia" w:ascii="仿宋_GB2312" w:eastAsia="仿宋_GB2312"/>
          <w:b/>
          <w:sz w:val="36"/>
          <w:szCs w:val="36"/>
          <w:lang w:val="en-US" w:eastAsia="zh-CN"/>
        </w:rPr>
        <w:t>湛江经济技术开发区东海岛开发投资有限公司等单位2021年委托代建支出项目</w:t>
      </w:r>
      <w:r>
        <w:rPr>
          <w:rFonts w:hint="eastAsia" w:ascii="仿宋_GB2312" w:eastAsia="仿宋_GB2312"/>
          <w:b/>
          <w:sz w:val="36"/>
          <w:szCs w:val="36"/>
        </w:rPr>
        <w:t>绩效评价报告</w:t>
      </w:r>
    </w:p>
    <w:p>
      <w:pPr>
        <w:spacing w:line="590" w:lineRule="exact"/>
        <w:jc w:val="center"/>
        <w:rPr>
          <w:rFonts w:hint="eastAsia" w:ascii="仿宋_GB2312" w:eastAsia="仿宋_GB2312"/>
          <w:b/>
          <w:sz w:val="36"/>
          <w:szCs w:val="36"/>
        </w:rPr>
      </w:pPr>
    </w:p>
    <w:p>
      <w:pPr>
        <w:keepNext w:val="0"/>
        <w:keepLines w:val="0"/>
        <w:pageBreakBefore w:val="0"/>
        <w:widowControl/>
        <w:kinsoku/>
        <w:wordWrap/>
        <w:overflowPunct/>
        <w:topLinePunct w:val="0"/>
        <w:autoSpaceDE/>
        <w:autoSpaceDN/>
        <w:bidi w:val="0"/>
        <w:adjustRightInd/>
        <w:snapToGrid/>
        <w:spacing w:line="240" w:lineRule="auto"/>
        <w:ind w:firstLine="600" w:firstLineChars="200"/>
        <w:jc w:val="both"/>
        <w:textAlignment w:val="auto"/>
        <w:rPr>
          <w:rFonts w:hint="eastAsia" w:ascii="仿宋_GB2312" w:eastAsia="仿宋_GB2312"/>
          <w:sz w:val="30"/>
          <w:szCs w:val="30"/>
          <w:lang w:val="en-US" w:eastAsia="zh-CN"/>
        </w:rPr>
      </w:pPr>
      <w:r>
        <w:rPr>
          <w:rFonts w:hint="eastAsia" w:ascii="仿宋_GB2312" w:eastAsia="仿宋_GB2312"/>
          <w:sz w:val="30"/>
          <w:szCs w:val="30"/>
        </w:rPr>
        <w:t>为加强</w:t>
      </w:r>
      <w:r>
        <w:rPr>
          <w:rFonts w:hint="eastAsia" w:ascii="仿宋_GB2312" w:eastAsia="仿宋_GB2312"/>
          <w:sz w:val="30"/>
          <w:szCs w:val="30"/>
          <w:lang w:eastAsia="zh-CN"/>
        </w:rPr>
        <w:t>对委托代建支出项目</w:t>
      </w:r>
      <w:r>
        <w:rPr>
          <w:rFonts w:hint="eastAsia" w:ascii="仿宋_GB2312" w:eastAsia="仿宋_GB2312"/>
          <w:sz w:val="30"/>
          <w:szCs w:val="30"/>
          <w:lang w:val="en-US" w:eastAsia="zh-CN"/>
        </w:rPr>
        <w:t>资金</w:t>
      </w:r>
      <w:r>
        <w:rPr>
          <w:rFonts w:hint="eastAsia" w:ascii="仿宋_GB2312" w:eastAsia="仿宋_GB2312"/>
          <w:sz w:val="30"/>
          <w:szCs w:val="30"/>
          <w:lang w:eastAsia="zh-CN"/>
        </w:rPr>
        <w:t>的使用管理</w:t>
      </w:r>
      <w:r>
        <w:rPr>
          <w:rFonts w:hint="eastAsia" w:ascii="仿宋_GB2312" w:eastAsia="仿宋_GB2312"/>
          <w:sz w:val="30"/>
          <w:szCs w:val="30"/>
        </w:rPr>
        <w:t>，提高财政资金使用效益，</w:t>
      </w:r>
      <w:r>
        <w:rPr>
          <w:rFonts w:hint="eastAsia" w:ascii="仿宋_GB2312" w:eastAsia="仿宋_GB2312"/>
          <w:sz w:val="30"/>
          <w:szCs w:val="30"/>
          <w:lang w:eastAsia="zh-CN"/>
        </w:rPr>
        <w:t>根据</w:t>
      </w:r>
      <w:r>
        <w:rPr>
          <w:rFonts w:hint="eastAsia" w:ascii="仿宋_GB2312" w:eastAsia="仿宋_GB2312"/>
          <w:sz w:val="30"/>
          <w:szCs w:val="30"/>
        </w:rPr>
        <w:t>《关于印发项目支出绩效评价管理办法的通知》</w:t>
      </w:r>
      <w:r>
        <w:rPr>
          <w:rFonts w:hint="eastAsia" w:ascii="仿宋_GB2312" w:eastAsia="仿宋_GB2312"/>
          <w:sz w:val="30"/>
          <w:szCs w:val="30"/>
          <w:lang w:eastAsia="zh-CN"/>
        </w:rPr>
        <w:t>（</w:t>
      </w:r>
      <w:r>
        <w:rPr>
          <w:rFonts w:hint="eastAsia" w:ascii="仿宋_GB2312" w:eastAsia="仿宋_GB2312"/>
          <w:sz w:val="30"/>
          <w:szCs w:val="30"/>
        </w:rPr>
        <w:t>财预〔2020〕10 号</w:t>
      </w:r>
      <w:r>
        <w:rPr>
          <w:rFonts w:hint="eastAsia" w:ascii="仿宋_GB2312" w:eastAsia="仿宋_GB2312"/>
          <w:sz w:val="30"/>
          <w:szCs w:val="30"/>
          <w:lang w:eastAsia="zh-CN"/>
        </w:rPr>
        <w:t>）和《广东省财政厅关于印发广东省省级财政绩效评估指南的通知》（粤财绩</w:t>
      </w:r>
      <w:r>
        <w:rPr>
          <w:rFonts w:hint="eastAsia" w:ascii="仿宋_GB2312" w:eastAsia="仿宋_GB2312"/>
          <w:sz w:val="30"/>
          <w:szCs w:val="30"/>
        </w:rPr>
        <w:t>〔2020〕</w:t>
      </w:r>
      <w:bookmarkStart w:id="0" w:name="_GoBack"/>
      <w:bookmarkEnd w:id="0"/>
      <w:r>
        <w:rPr>
          <w:rFonts w:hint="eastAsia" w:ascii="仿宋_GB2312" w:eastAsia="仿宋_GB2312"/>
          <w:sz w:val="30"/>
          <w:szCs w:val="30"/>
          <w:lang w:val="en-US" w:eastAsia="zh-CN"/>
        </w:rPr>
        <w:t>3</w:t>
      </w:r>
      <w:r>
        <w:rPr>
          <w:rFonts w:hint="eastAsia" w:ascii="仿宋_GB2312" w:eastAsia="仿宋_GB2312"/>
          <w:sz w:val="30"/>
          <w:szCs w:val="30"/>
        </w:rPr>
        <w:t xml:space="preserve"> 号</w:t>
      </w:r>
      <w:r>
        <w:rPr>
          <w:rFonts w:hint="eastAsia" w:ascii="仿宋_GB2312" w:eastAsia="仿宋_GB2312"/>
          <w:sz w:val="30"/>
          <w:szCs w:val="30"/>
          <w:lang w:eastAsia="zh-CN"/>
        </w:rPr>
        <w:t>）要求，</w:t>
      </w:r>
      <w:r>
        <w:rPr>
          <w:rFonts w:hint="eastAsia" w:ascii="仿宋_GB2312" w:eastAsia="仿宋_GB2312"/>
          <w:sz w:val="30"/>
          <w:szCs w:val="30"/>
          <w:lang w:val="en-US" w:eastAsia="zh-CN"/>
        </w:rPr>
        <w:t>湛江经济技术开发区财政局于2022年01月，</w:t>
      </w:r>
      <w:r>
        <w:rPr>
          <w:rFonts w:hint="eastAsia" w:ascii="仿宋_GB2312" w:eastAsia="仿宋_GB2312"/>
          <w:sz w:val="30"/>
          <w:szCs w:val="30"/>
        </w:rPr>
        <w:t>对</w:t>
      </w:r>
      <w:r>
        <w:rPr>
          <w:rFonts w:hint="eastAsia" w:ascii="仿宋_GB2312" w:eastAsia="仿宋_GB2312"/>
          <w:sz w:val="30"/>
          <w:szCs w:val="30"/>
          <w:lang w:val="en-US" w:eastAsia="zh-CN"/>
        </w:rPr>
        <w:t>湛江经济技术开发区东海岛开发投资有限公司等单位2021年委托代建支出</w:t>
      </w:r>
      <w:r>
        <w:rPr>
          <w:rFonts w:hint="eastAsia" w:ascii="仿宋_GB2312" w:eastAsia="仿宋_GB2312"/>
          <w:sz w:val="30"/>
          <w:szCs w:val="30"/>
          <w:lang w:eastAsia="zh-CN"/>
        </w:rPr>
        <w:t>项目</w:t>
      </w:r>
      <w:r>
        <w:rPr>
          <w:rFonts w:hint="eastAsia" w:ascii="仿宋_GB2312" w:eastAsia="仿宋_GB2312"/>
          <w:sz w:val="30"/>
          <w:szCs w:val="30"/>
          <w:lang w:val="en-US" w:eastAsia="zh-CN"/>
        </w:rPr>
        <w:t>1551.50万元进行重点绩效评价，形成绩效评价报告。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一、项目概况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default" w:ascii="仿宋_GB2312" w:eastAsia="仿宋_GB2312"/>
          <w:sz w:val="30"/>
          <w:szCs w:val="30"/>
          <w:lang w:val="en-US" w:eastAsia="zh-CN"/>
        </w:rPr>
      </w:pPr>
      <w:r>
        <w:rPr>
          <w:rFonts w:hint="eastAsia" w:ascii="仿宋_GB2312" w:eastAsia="仿宋_GB2312" w:cs="Times New Roman"/>
          <w:kern w:val="2"/>
          <w:sz w:val="30"/>
          <w:szCs w:val="30"/>
          <w:lang w:val="en-US" w:eastAsia="zh-CN" w:bidi="ar-SA"/>
        </w:rPr>
        <w:t>委托代建支出项目资金共计1551.50万元</w:t>
      </w:r>
      <w:r>
        <w:rPr>
          <w:rFonts w:hint="eastAsia" w:ascii="仿宋_GB2312" w:eastAsia="仿宋_GB2312"/>
          <w:sz w:val="30"/>
          <w:szCs w:val="30"/>
          <w:lang w:val="en-US" w:eastAsia="zh-CN"/>
        </w:rPr>
        <w:t>。项目资金全部用于</w:t>
      </w:r>
      <w:r>
        <w:rPr>
          <w:rFonts w:hint="eastAsia" w:ascii="仿宋_GB2312" w:eastAsia="仿宋_GB2312"/>
          <w:sz w:val="30"/>
          <w:szCs w:val="30"/>
          <w:highlight w:val="none"/>
          <w:lang w:val="en-US" w:eastAsia="zh-CN"/>
        </w:rPr>
        <w:t>东简污水处理厂、平乐再生水厂</w:t>
      </w:r>
      <w:r>
        <w:rPr>
          <w:rFonts w:hint="eastAsia" w:ascii="仿宋_GB2312" w:eastAsia="仿宋_GB2312"/>
          <w:sz w:val="30"/>
          <w:szCs w:val="30"/>
          <w:lang w:val="en-US" w:eastAsia="zh-CN"/>
        </w:rPr>
        <w:t>、湛江市东海岛石化产业园围堰工程（A4-2区、B区）等项目建设费用以及区国土局关于抢救整理国土档案首期工作经费。</w:t>
      </w:r>
      <w:r>
        <w:rPr>
          <w:rFonts w:hint="eastAsia" w:ascii="仿宋_GB2312" w:eastAsia="仿宋_GB2312"/>
          <w:sz w:val="30"/>
          <w:szCs w:val="30"/>
          <w:lang w:eastAsia="zh-CN"/>
        </w:rPr>
        <w:t>项目内容包含</w:t>
      </w:r>
      <w:r>
        <w:rPr>
          <w:rFonts w:hint="eastAsia" w:ascii="仿宋_GB2312" w:eastAsia="仿宋_GB2312"/>
          <w:sz w:val="30"/>
          <w:szCs w:val="30"/>
          <w:highlight w:val="none"/>
          <w:lang w:eastAsia="zh-CN"/>
        </w:rPr>
        <w:t>东简污水处理厂</w:t>
      </w:r>
      <w:r>
        <w:rPr>
          <w:rFonts w:hint="eastAsia" w:ascii="仿宋_GB2312" w:eastAsia="仿宋_GB2312"/>
          <w:sz w:val="30"/>
          <w:szCs w:val="30"/>
          <w:highlight w:val="none"/>
          <w:lang w:val="en-US" w:eastAsia="zh-CN"/>
        </w:rPr>
        <w:t>和平乐再生水厂</w:t>
      </w:r>
      <w:r>
        <w:rPr>
          <w:rFonts w:hint="eastAsia" w:ascii="仿宋_GB2312" w:eastAsia="仿宋_GB2312"/>
          <w:sz w:val="30"/>
          <w:szCs w:val="30"/>
          <w:highlight w:val="none"/>
          <w:lang w:eastAsia="zh-CN"/>
        </w:rPr>
        <w:t>的</w:t>
      </w:r>
      <w:r>
        <w:rPr>
          <w:rFonts w:hint="eastAsia" w:ascii="仿宋_GB2312" w:eastAsia="仿宋_GB2312"/>
          <w:sz w:val="30"/>
          <w:szCs w:val="30"/>
          <w:highlight w:val="none"/>
          <w:lang w:val="en-US" w:eastAsia="zh-CN"/>
        </w:rPr>
        <w:t>工程项目建设，实现污水处理建设规模达到10吨/日</w:t>
      </w:r>
      <w:r>
        <w:rPr>
          <w:rFonts w:hint="eastAsia" w:ascii="仿宋_GB2312" w:eastAsia="仿宋_GB2312"/>
          <w:sz w:val="30"/>
          <w:szCs w:val="30"/>
          <w:lang w:val="en-US" w:eastAsia="zh-CN"/>
        </w:rPr>
        <w:t>；区国土局涉及大部分档案属于永久性档案，必须马上进行收集整理归档并电子化，首期工作需通过购买社会力量服务开展；为加快湛江市东海岛石化产业园项目建设，引入高质量企业，增加经开区经济进一步发展。</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绩效目标</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sz w:val="30"/>
          <w:szCs w:val="30"/>
          <w:highlight w:val="none"/>
          <w:lang w:val="en-US" w:eastAsia="zh-CN"/>
        </w:rPr>
      </w:pPr>
      <w:r>
        <w:rPr>
          <w:rFonts w:hint="eastAsia" w:ascii="仿宋_GB2312" w:eastAsia="仿宋_GB2312"/>
          <w:sz w:val="30"/>
          <w:szCs w:val="30"/>
          <w:lang w:val="en-US" w:eastAsia="zh-CN"/>
        </w:rPr>
        <w:t>1、</w:t>
      </w:r>
      <w:r>
        <w:rPr>
          <w:rFonts w:hint="eastAsia" w:ascii="仿宋_GB2312" w:eastAsia="仿宋_GB2312"/>
          <w:sz w:val="30"/>
          <w:szCs w:val="30"/>
          <w:highlight w:val="none"/>
          <w:lang w:val="en-US" w:eastAsia="zh-CN"/>
        </w:rPr>
        <w:t>东简污水处理厂和平乐再生水厂项目：建成10万吨/日规模城市生活污水处理厂，排放水质达到广东省《水污染排放限值》规定的以及排放标准。</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sz w:val="30"/>
          <w:szCs w:val="30"/>
          <w:lang w:val="en-US" w:eastAsia="zh-CN"/>
        </w:rPr>
      </w:pPr>
      <w:r>
        <w:rPr>
          <w:rFonts w:hint="eastAsia" w:ascii="仿宋_GB2312" w:eastAsia="仿宋_GB2312"/>
          <w:sz w:val="30"/>
          <w:szCs w:val="30"/>
          <w:highlight w:val="none"/>
          <w:lang w:val="en-US" w:eastAsia="zh-CN"/>
        </w:rPr>
        <w:t>2、</w:t>
      </w:r>
      <w:r>
        <w:rPr>
          <w:rFonts w:hint="eastAsia" w:ascii="仿宋_GB2312" w:eastAsia="仿宋_GB2312"/>
          <w:sz w:val="30"/>
          <w:szCs w:val="30"/>
          <w:lang w:val="en-US" w:eastAsia="zh-CN"/>
        </w:rPr>
        <w:t>区国土局关于抢救整理国土档案首期工作：将全区处于乱堆乱放管理无序状态的国土资源档案及其他重要资料进行收集、整理、归档并电子化。</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default" w:ascii="仿宋_GB2312" w:eastAsia="仿宋_GB2312"/>
          <w:sz w:val="30"/>
          <w:szCs w:val="30"/>
          <w:lang w:val="en-US" w:eastAsia="zh-CN"/>
        </w:rPr>
      </w:pPr>
      <w:r>
        <w:rPr>
          <w:rFonts w:hint="eastAsia" w:ascii="仿宋_GB2312" w:eastAsia="仿宋_GB2312"/>
          <w:sz w:val="30"/>
          <w:szCs w:val="30"/>
          <w:lang w:val="en-US" w:eastAsia="zh-CN"/>
        </w:rPr>
        <w:t>3、湛江市东海岛石化产业园围堰工程（A4-2区、B区）：工程填海造地形成陆域面积约为467.79万m2（必须按国家海洋局有关规定填海施工），回填疏浚土方量约为3640.97万m3；建设围堰总长11453.7m，其中围堤总长10673.2m，分隔围堰780.5m。</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三、</w:t>
      </w:r>
      <w:r>
        <w:rPr>
          <w:rFonts w:hint="eastAsia" w:ascii="仿宋_GB2312" w:hAnsi="Times New Roman" w:eastAsia="仿宋_GB2312" w:cs="Times New Roman"/>
          <w:b/>
          <w:bCs/>
          <w:kern w:val="2"/>
          <w:sz w:val="30"/>
          <w:szCs w:val="30"/>
          <w:lang w:val="en-US" w:eastAsia="zh-CN" w:bidi="ar-SA"/>
        </w:rPr>
        <w:t>项目资金使用及管理情况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eastAsia="仿宋_GB2312"/>
          <w:sz w:val="30"/>
          <w:szCs w:val="30"/>
          <w:lang w:val="en-US" w:eastAsia="zh-CN"/>
        </w:rPr>
        <w:t>委托代建支出项目</w:t>
      </w:r>
      <w:r>
        <w:rPr>
          <w:rFonts w:hint="eastAsia" w:ascii="仿宋_GB2312" w:hAnsi="Times New Roman" w:eastAsia="仿宋_GB2312" w:cs="Times New Roman"/>
          <w:kern w:val="2"/>
          <w:sz w:val="30"/>
          <w:szCs w:val="30"/>
          <w:highlight w:val="none"/>
          <w:lang w:val="en-US" w:eastAsia="zh-CN" w:bidi="ar-SA"/>
        </w:rPr>
        <w:t>预算为</w:t>
      </w:r>
      <w:r>
        <w:rPr>
          <w:rFonts w:hint="eastAsia" w:ascii="仿宋_GB2312" w:eastAsia="仿宋_GB2312" w:cs="Times New Roman"/>
          <w:kern w:val="2"/>
          <w:sz w:val="30"/>
          <w:szCs w:val="30"/>
          <w:highlight w:val="none"/>
          <w:lang w:val="en-US" w:eastAsia="zh-CN" w:bidi="ar-SA"/>
        </w:rPr>
        <w:t>3000</w:t>
      </w:r>
      <w:r>
        <w:rPr>
          <w:rFonts w:hint="eastAsia" w:ascii="仿宋_GB2312" w:hAnsi="Times New Roman" w:eastAsia="仿宋_GB2312" w:cs="Times New Roman"/>
          <w:kern w:val="2"/>
          <w:sz w:val="30"/>
          <w:szCs w:val="30"/>
          <w:highlight w:val="none"/>
          <w:lang w:val="en-US" w:eastAsia="zh-CN" w:bidi="ar-SA"/>
        </w:rPr>
        <w:t>万元，财政资金到位金额</w:t>
      </w:r>
      <w:r>
        <w:rPr>
          <w:rFonts w:hint="eastAsia" w:ascii="仿宋_GB2312" w:eastAsia="仿宋_GB2312" w:cs="Times New Roman"/>
          <w:kern w:val="2"/>
          <w:sz w:val="30"/>
          <w:szCs w:val="30"/>
          <w:lang w:val="en-US" w:eastAsia="zh-CN" w:bidi="ar-SA"/>
        </w:rPr>
        <w:t>1551.50</w:t>
      </w:r>
      <w:r>
        <w:rPr>
          <w:rFonts w:hint="eastAsia" w:ascii="仿宋_GB2312" w:hAnsi="Times New Roman" w:eastAsia="仿宋_GB2312" w:cs="Times New Roman"/>
          <w:kern w:val="2"/>
          <w:sz w:val="30"/>
          <w:szCs w:val="30"/>
          <w:highlight w:val="none"/>
          <w:lang w:val="en-US" w:eastAsia="zh-CN" w:bidi="ar-SA"/>
        </w:rPr>
        <w:t>万元，财政资金到位率</w:t>
      </w:r>
      <w:r>
        <w:rPr>
          <w:rFonts w:hint="eastAsia" w:ascii="仿宋_GB2312" w:eastAsia="仿宋_GB2312" w:cs="Times New Roman"/>
          <w:kern w:val="2"/>
          <w:sz w:val="30"/>
          <w:szCs w:val="30"/>
          <w:highlight w:val="none"/>
          <w:lang w:val="en-US" w:eastAsia="zh-CN" w:bidi="ar-SA"/>
        </w:rPr>
        <w:t>51.72</w:t>
      </w:r>
      <w:r>
        <w:rPr>
          <w:rFonts w:hint="eastAsia" w:ascii="仿宋_GB2312" w:hAnsi="Times New Roman" w:eastAsia="仿宋_GB2312" w:cs="Times New Roman"/>
          <w:kern w:val="2"/>
          <w:sz w:val="30"/>
          <w:szCs w:val="30"/>
          <w:highlight w:val="none"/>
          <w:lang w:val="en-US" w:eastAsia="zh-CN" w:bidi="ar-SA"/>
        </w:rPr>
        <w:t>%，项目支出金额</w:t>
      </w:r>
      <w:r>
        <w:rPr>
          <w:rFonts w:hint="eastAsia" w:ascii="仿宋_GB2312" w:eastAsia="仿宋_GB2312" w:cs="Times New Roman"/>
          <w:kern w:val="2"/>
          <w:sz w:val="30"/>
          <w:szCs w:val="30"/>
          <w:lang w:val="en-US" w:eastAsia="zh-CN" w:bidi="ar-SA"/>
        </w:rPr>
        <w:t>1551.50</w:t>
      </w:r>
      <w:r>
        <w:rPr>
          <w:rFonts w:hint="eastAsia" w:ascii="仿宋_GB2312" w:hAnsi="Times New Roman" w:eastAsia="仿宋_GB2312" w:cs="Times New Roman"/>
          <w:kern w:val="2"/>
          <w:sz w:val="30"/>
          <w:szCs w:val="30"/>
          <w:highlight w:val="none"/>
          <w:lang w:val="en-US" w:eastAsia="zh-CN" w:bidi="ar-SA"/>
        </w:rPr>
        <w:t>万元，</w:t>
      </w:r>
      <w:r>
        <w:rPr>
          <w:rFonts w:hint="eastAsia" w:ascii="仿宋_GB2312" w:eastAsia="仿宋_GB2312" w:cs="Times New Roman"/>
          <w:kern w:val="2"/>
          <w:sz w:val="30"/>
          <w:szCs w:val="30"/>
          <w:highlight w:val="none"/>
          <w:lang w:val="en-US" w:eastAsia="zh-CN" w:bidi="ar-SA"/>
        </w:rPr>
        <w:t>已全部投入</w:t>
      </w:r>
      <w:r>
        <w:rPr>
          <w:rFonts w:hint="eastAsia" w:ascii="仿宋_GB2312" w:eastAsia="仿宋_GB2312"/>
          <w:sz w:val="30"/>
          <w:szCs w:val="30"/>
          <w:lang w:val="en-US" w:eastAsia="zh-CN"/>
        </w:rPr>
        <w:t>工程项目建设</w:t>
      </w:r>
      <w:r>
        <w:rPr>
          <w:rFonts w:hint="eastAsia" w:ascii="仿宋_GB2312" w:eastAsia="仿宋_GB2312" w:cs="Times New Roman"/>
          <w:kern w:val="2"/>
          <w:sz w:val="30"/>
          <w:szCs w:val="30"/>
          <w:highlight w:val="none"/>
          <w:lang w:val="en-US" w:eastAsia="zh-CN" w:bidi="ar-SA"/>
        </w:rPr>
        <w:t>当中，</w:t>
      </w:r>
      <w:r>
        <w:rPr>
          <w:rFonts w:hint="eastAsia" w:ascii="仿宋_GB2312" w:hAnsi="Times New Roman" w:eastAsia="仿宋_GB2312" w:cs="Times New Roman"/>
          <w:kern w:val="2"/>
          <w:sz w:val="30"/>
          <w:szCs w:val="30"/>
          <w:highlight w:val="none"/>
          <w:lang w:val="en-US" w:eastAsia="zh-CN" w:bidi="ar-SA"/>
        </w:rPr>
        <w:t>财政资金支出率为100%</w:t>
      </w:r>
      <w:r>
        <w:rPr>
          <w:rFonts w:hint="eastAsia" w:ascii="仿宋_GB2312" w:eastAsia="仿宋_GB2312" w:cs="Times New Roman"/>
          <w:kern w:val="2"/>
          <w:sz w:val="30"/>
          <w:szCs w:val="30"/>
          <w:highlight w:val="none"/>
          <w:lang w:val="en-US" w:eastAsia="zh-CN" w:bidi="ar-SA"/>
        </w:rPr>
        <w:t>。</w:t>
      </w:r>
      <w:r>
        <w:rPr>
          <w:rFonts w:hint="eastAsia" w:ascii="仿宋_GB2312" w:eastAsia="仿宋_GB2312"/>
          <w:sz w:val="30"/>
          <w:szCs w:val="30"/>
          <w:highlight w:val="none"/>
          <w:lang w:eastAsia="zh-CN"/>
        </w:rPr>
        <w:t>从核查情况看，委托</w:t>
      </w:r>
      <w:r>
        <w:rPr>
          <w:rFonts w:hint="eastAsia" w:ascii="仿宋_GB2312" w:eastAsia="仿宋_GB2312"/>
          <w:sz w:val="30"/>
          <w:szCs w:val="30"/>
          <w:highlight w:val="none"/>
          <w:lang w:val="en-US" w:eastAsia="zh-CN"/>
        </w:rPr>
        <w:t>代建支出项目</w:t>
      </w:r>
      <w:r>
        <w:rPr>
          <w:rFonts w:hint="eastAsia" w:ascii="仿宋_GB2312" w:eastAsia="仿宋_GB2312"/>
          <w:sz w:val="30"/>
          <w:szCs w:val="30"/>
          <w:highlight w:val="none"/>
          <w:lang w:eastAsia="zh-CN"/>
        </w:rPr>
        <w:t>的管理及使用情况基本合法</w:t>
      </w:r>
      <w:r>
        <w:rPr>
          <w:rFonts w:hint="eastAsia" w:ascii="仿宋_GB2312" w:eastAsia="仿宋_GB2312"/>
          <w:sz w:val="30"/>
          <w:szCs w:val="30"/>
          <w:lang w:eastAsia="zh-CN"/>
        </w:rPr>
        <w:t>合规，未发现存在挤占、截留或挪用专项资金情况，资金支付手续齐全，也没有发现超范围和超标准使用资金。财务制度较为规范，能够按照制度办理结算和会计核算。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四、项目组织管理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eastAsia="仿宋_GB2312"/>
          <w:sz w:val="30"/>
          <w:szCs w:val="30"/>
          <w:lang w:eastAsia="zh-CN"/>
        </w:rPr>
      </w:pPr>
      <w:r>
        <w:rPr>
          <w:rFonts w:hint="eastAsia" w:ascii="仿宋_GB2312" w:eastAsia="仿宋_GB2312"/>
          <w:sz w:val="30"/>
          <w:szCs w:val="30"/>
          <w:lang w:val="en-US" w:eastAsia="zh-CN"/>
        </w:rPr>
        <w:t>项目单位根据各自单位负责的项目</w:t>
      </w:r>
      <w:r>
        <w:rPr>
          <w:rFonts w:hint="eastAsia" w:ascii="仿宋_GB2312" w:eastAsia="仿宋_GB2312"/>
          <w:sz w:val="30"/>
          <w:szCs w:val="30"/>
          <w:lang w:eastAsia="zh-CN"/>
        </w:rPr>
        <w:t>的实际情况，规划并确认相应的建设区域及内容，建立和完善目标责任和考核体系，发现问题及时进行整改，并将检查情况纳入年度工作考核之中。项目各项工作经费使用也按国家和省财务管理制度执行，从而确保了项目的顺利组织、实施与完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五、项目绩效情况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该项目建设实现预期目标。项目立项切合实际、申报基本合规，资金使用合规。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（一）项目的经济性分析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1、项目成本（预算）控制情况。为了最大限度的利用有限的资金，</w:t>
      </w:r>
      <w:r>
        <w:rPr>
          <w:rFonts w:hint="eastAsia" w:ascii="仿宋_GB2312" w:eastAsia="仿宋_GB2312" w:cs="Times New Roman"/>
          <w:kern w:val="2"/>
          <w:sz w:val="30"/>
          <w:szCs w:val="30"/>
          <w:lang w:val="en-US" w:eastAsia="zh-CN" w:bidi="ar-SA"/>
        </w:rPr>
        <w:t>各预算单位要</w:t>
      </w:r>
      <w:r>
        <w:rPr>
          <w:rFonts w:hint="default" w:ascii="仿宋_GB2312" w:hAnsi="Times New Roman" w:eastAsia="仿宋_GB2312" w:cs="Times New Roman"/>
          <w:kern w:val="2"/>
          <w:sz w:val="30"/>
          <w:szCs w:val="30"/>
          <w:lang w:val="en-US" w:eastAsia="zh-CN" w:bidi="ar-SA"/>
        </w:rPr>
        <w:t>进行成本控制，对每一项经费都务必仔细斟酌，不断精减，对每一份合同，都进行多方询价，权衡再三，以最大限度的控制活动成本。该项目所有经费按严格控制、厉行节约开支。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2、项目成本（预算）节约情况。在开展</w:t>
      </w:r>
      <w:r>
        <w:rPr>
          <w:rFonts w:hint="eastAsia" w:ascii="仿宋_GB2312" w:eastAsia="仿宋_GB2312" w:cs="Times New Roman"/>
          <w:kern w:val="2"/>
          <w:sz w:val="30"/>
          <w:szCs w:val="30"/>
          <w:lang w:val="en-US" w:eastAsia="zh-CN" w:bidi="ar-SA"/>
        </w:rPr>
        <w:t>委托代建支出项目</w:t>
      </w:r>
      <w:r>
        <w:rPr>
          <w:rFonts w:hint="default" w:ascii="仿宋_GB2312" w:hAnsi="Times New Roman" w:eastAsia="仿宋_GB2312" w:cs="Times New Roman"/>
          <w:kern w:val="2"/>
          <w:sz w:val="30"/>
          <w:szCs w:val="30"/>
          <w:lang w:val="en-US" w:eastAsia="zh-CN" w:bidi="ar-SA"/>
        </w:rPr>
        <w:t>工作中，本着勤俭节约、简单务实的原则，</w:t>
      </w:r>
      <w:r>
        <w:rPr>
          <w:rFonts w:hint="eastAsia" w:ascii="仿宋_GB2312" w:eastAsia="仿宋_GB2312" w:cs="Times New Roman"/>
          <w:kern w:val="2"/>
          <w:sz w:val="30"/>
          <w:szCs w:val="30"/>
          <w:lang w:val="en-US" w:eastAsia="zh-CN" w:bidi="ar-SA"/>
        </w:rPr>
        <w:t>各预算单位要严格按照结算收费标准支出</w:t>
      </w:r>
      <w:r>
        <w:rPr>
          <w:rFonts w:hint="default" w:ascii="仿宋_GB2312" w:hAnsi="Times New Roman" w:eastAsia="仿宋_GB2312" w:cs="Times New Roman"/>
          <w:kern w:val="2"/>
          <w:sz w:val="30"/>
          <w:szCs w:val="30"/>
          <w:lang w:val="en-US" w:eastAsia="zh-CN" w:bidi="ar-SA"/>
        </w:rPr>
        <w:t>，力戒形式主义和形象工程。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（二）项目的效率性分析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1、项目的实施进度。根据20</w:t>
      </w:r>
      <w:r>
        <w:rPr>
          <w:rFonts w:hint="eastAsia" w:ascii="仿宋_GB2312" w:eastAsia="仿宋_GB2312" w:cs="Times New Roman"/>
          <w:kern w:val="2"/>
          <w:sz w:val="30"/>
          <w:szCs w:val="30"/>
          <w:lang w:val="en-US" w:eastAsia="zh-CN" w:bidi="ar-SA"/>
        </w:rPr>
        <w:t>21</w:t>
      </w:r>
      <w:r>
        <w:rPr>
          <w:rFonts w:hint="default" w:ascii="仿宋_GB2312" w:hAnsi="Times New Roman" w:eastAsia="仿宋_GB2312" w:cs="Times New Roman"/>
          <w:kern w:val="2"/>
          <w:sz w:val="30"/>
          <w:szCs w:val="30"/>
          <w:lang w:val="en-US" w:eastAsia="zh-CN" w:bidi="ar-SA"/>
        </w:rPr>
        <w:t>年工作计划，当年</w:t>
      </w:r>
      <w:r>
        <w:rPr>
          <w:rFonts w:hint="eastAsia" w:ascii="仿宋_GB2312" w:eastAsia="仿宋_GB2312" w:cs="Times New Roman"/>
          <w:kern w:val="2"/>
          <w:sz w:val="30"/>
          <w:szCs w:val="30"/>
          <w:lang w:val="en-US" w:eastAsia="zh-CN" w:bidi="ar-SA"/>
        </w:rPr>
        <w:t>委托代建</w:t>
      </w:r>
      <w:r>
        <w:rPr>
          <w:rFonts w:hint="default" w:ascii="仿宋_GB2312" w:hAnsi="Times New Roman" w:eastAsia="仿宋_GB2312" w:cs="Times New Roman"/>
          <w:kern w:val="2"/>
          <w:sz w:val="30"/>
          <w:szCs w:val="30"/>
          <w:lang w:val="en-US" w:eastAsia="zh-CN" w:bidi="ar-SA"/>
        </w:rPr>
        <w:t>工作均按照预定计划完成。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2、项目完成质量。责任科室及实施单位均按照方案要求，紧跟工作进度，确保工作质量，均达到预期的效果。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（三）项目的效益性分析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eastAsia="仿宋_GB2312"/>
          <w:sz w:val="30"/>
          <w:szCs w:val="30"/>
          <w:highlight w:val="none"/>
          <w:lang w:val="en-US" w:eastAsia="zh-CN"/>
        </w:rPr>
      </w:pPr>
      <w:r>
        <w:rPr>
          <w:rFonts w:hint="eastAsia" w:ascii="仿宋_GB2312" w:eastAsia="仿宋_GB2312" w:cs="Times New Roman"/>
          <w:kern w:val="2"/>
          <w:sz w:val="30"/>
          <w:szCs w:val="30"/>
          <w:lang w:val="en-US" w:eastAsia="zh-CN" w:bidi="ar-SA"/>
        </w:rPr>
        <w:t>1、</w:t>
      </w:r>
      <w:r>
        <w:rPr>
          <w:rFonts w:hint="eastAsia" w:ascii="仿宋_GB2312" w:eastAsia="仿宋_GB2312"/>
          <w:sz w:val="30"/>
          <w:szCs w:val="30"/>
          <w:highlight w:val="none"/>
          <w:lang w:val="en-US" w:eastAsia="zh-CN"/>
        </w:rPr>
        <w:t>东简污水处理厂项目：建设污水处理厂将有助于达到彻底改变东简镇区污水排放现状，治理水污染保护海岸线及湛江湾海域景观。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eastAsia="仿宋_GB2312"/>
          <w:sz w:val="30"/>
          <w:szCs w:val="30"/>
          <w:lang w:val="en-US" w:eastAsia="zh-CN"/>
        </w:rPr>
      </w:pPr>
      <w:r>
        <w:rPr>
          <w:rFonts w:hint="eastAsia" w:ascii="仿宋_GB2312" w:eastAsia="仿宋_GB2312"/>
          <w:sz w:val="30"/>
          <w:szCs w:val="30"/>
          <w:highlight w:val="none"/>
          <w:lang w:val="en-US" w:eastAsia="zh-CN"/>
        </w:rPr>
        <w:t>2、</w:t>
      </w:r>
      <w:r>
        <w:rPr>
          <w:rFonts w:hint="eastAsia" w:ascii="仿宋_GB2312" w:eastAsia="仿宋_GB2312"/>
          <w:sz w:val="30"/>
          <w:szCs w:val="30"/>
          <w:lang w:val="en-US" w:eastAsia="zh-CN"/>
        </w:rPr>
        <w:t>区国土局关于抢救整理国土档案首期工作：国土资源档案在对依法管理土地、合理开发土地、合理解决土地的纠纷、农村土地的承包、制定土地利用的总体规划、缴纳土地的出让金、征缴国有土地使用税费等诸多方面都起着非常重要的作用。对大多数国土资源档案都属于永久性档案，档案的保存和管理具有十分重大的意义。</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default" w:ascii="仿宋_GB2312" w:eastAsia="仿宋_GB2312"/>
          <w:sz w:val="30"/>
          <w:szCs w:val="30"/>
          <w:lang w:val="en-US" w:eastAsia="zh-CN"/>
        </w:rPr>
      </w:pPr>
      <w:r>
        <w:rPr>
          <w:rFonts w:hint="eastAsia" w:ascii="仿宋_GB2312" w:eastAsia="仿宋_GB2312"/>
          <w:sz w:val="30"/>
          <w:szCs w:val="30"/>
          <w:lang w:val="en-US" w:eastAsia="zh-CN"/>
        </w:rPr>
        <w:t>3、湛江市东海岛石化产业园围堰工程（A4-2区、B区）项目：到2030年形成以2500万吨级炼油、350万吨级乙烯、200万吨级芳烃，下游配套特色化高端化精细化学品和以需求为导向的终端产品，各种产业延伸度高、产业间关联性强的现代石化产业及深加工体系。成为国际知名的石化产业新兴聚集区和中国化工产业进一步对外开放的新型示范区。</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存在的问题</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1、经核查</w:t>
      </w:r>
      <w:r>
        <w:rPr>
          <w:rFonts w:hint="eastAsia" w:ascii="仿宋_GB2312" w:eastAsia="仿宋_GB2312" w:cs="Times New Roman"/>
          <w:kern w:val="2"/>
          <w:sz w:val="30"/>
          <w:szCs w:val="30"/>
          <w:highlight w:val="none"/>
          <w:lang w:val="en-US" w:eastAsia="zh-CN" w:bidi="ar-SA"/>
        </w:rPr>
        <w:t>资料，项目预算编制仅有一个总金额为3000万元，未细化到各工程项目</w:t>
      </w:r>
      <w:r>
        <w:rPr>
          <w:rFonts w:hint="eastAsia" w:ascii="仿宋_GB2312" w:eastAsia="仿宋_GB2312" w:cs="Times New Roman"/>
          <w:kern w:val="2"/>
          <w:sz w:val="30"/>
          <w:szCs w:val="30"/>
          <w:lang w:val="en-US" w:eastAsia="zh-CN" w:bidi="ar-SA"/>
        </w:rPr>
        <w:t>内容及支出金额明细，项目预算可进一步完善。</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2、前期工作的制度措施方面存在问题。如：没有制定专项资金管理制度，没有编制完整的项目资金使用计划。</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firstLine="602" w:firstLineChars="200"/>
        <w:jc w:val="both"/>
        <w:textAlignment w:val="auto"/>
        <w:rPr>
          <w:rFonts w:hint="default"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相关建议</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default" w:ascii="仿宋_GB2312" w:eastAsia="仿宋_GB2312" w:cs="Times New Roman"/>
          <w:kern w:val="2"/>
          <w:sz w:val="30"/>
          <w:szCs w:val="30"/>
          <w:lang w:val="en-US" w:eastAsia="zh-CN" w:bidi="ar-SA"/>
        </w:rPr>
        <w:t>1、合理安排预算资金，做好年初预算编制，加强资金使用情况的编制，做好每笔资料的预算。</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default" w:ascii="仿宋_GB2312" w:eastAsia="仿宋_GB2312" w:cs="Times New Roman"/>
          <w:kern w:val="2"/>
          <w:sz w:val="30"/>
          <w:szCs w:val="30"/>
          <w:lang w:val="en-US" w:eastAsia="zh-CN" w:bidi="ar-SA"/>
        </w:rPr>
        <w:t>2、细化项目预算资金组成，保证项目预算编制依据充分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default" w:ascii="仿宋_GB2312" w:eastAsia="仿宋_GB2312" w:cs="Times New Roman"/>
          <w:kern w:val="2"/>
          <w:sz w:val="30"/>
          <w:szCs w:val="30"/>
          <w:lang w:val="en-US" w:eastAsia="zh-CN" w:bidi="ar-SA"/>
        </w:rPr>
        <w:t>建议项目预算单位在申请项目年度预算时，将预算总金额细化分解，将各子项目的资金预算情况阐述清楚，细化到相应的数量和单价以及测算的数据来源，使测算依据更加充分、详细。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default" w:ascii="仿宋_GB2312" w:eastAsia="仿宋_GB2312" w:cs="Times New Roman"/>
          <w:kern w:val="2"/>
          <w:sz w:val="30"/>
          <w:szCs w:val="30"/>
          <w:lang w:val="en-US" w:eastAsia="zh-CN" w:bidi="ar-SA"/>
        </w:rPr>
        <w:t>3、安排专人负责跟踪整个事项，熟悉整个工作流程，按文件规定做好各工作流程的事项，并做好资料的整理及保管。</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综合评价情况及评价结论</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根据绩效评价方法，遵循“客观、公证、科学、规范”的原则，采用目标预定与实施效果相比较的评价方法，听取资金使用单位意见的基础上，通过电话沟通、核实相关资料等环节，结合现场评价情况，得出绩效评价结果，2021年委托代建支出项目的评价结果为86.50分（详见附表）。</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湛江中安信会计师事务所</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2022年1月18日</w:t>
      </w: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5A76D5"/>
    <w:multiLevelType w:val="singleLevel"/>
    <w:tmpl w:val="B25A76D5"/>
    <w:lvl w:ilvl="0" w:tentative="0">
      <w:start w:val="2"/>
      <w:numFmt w:val="chineseCounting"/>
      <w:suff w:val="nothing"/>
      <w:lvlText w:val="%1、"/>
      <w:lvlJc w:val="left"/>
      <w:rPr>
        <w:rFonts w:hint="eastAsia"/>
      </w:rPr>
    </w:lvl>
  </w:abstractNum>
  <w:abstractNum w:abstractNumId="1">
    <w:nsid w:val="D509E7C6"/>
    <w:multiLevelType w:val="singleLevel"/>
    <w:tmpl w:val="D509E7C6"/>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7C1F70"/>
    <w:rsid w:val="02C65C36"/>
    <w:rsid w:val="02D72458"/>
    <w:rsid w:val="0497740F"/>
    <w:rsid w:val="10EA41B2"/>
    <w:rsid w:val="141D1D5E"/>
    <w:rsid w:val="1654789B"/>
    <w:rsid w:val="166E5287"/>
    <w:rsid w:val="1A903DE6"/>
    <w:rsid w:val="1E424329"/>
    <w:rsid w:val="226A2AB9"/>
    <w:rsid w:val="232D1A99"/>
    <w:rsid w:val="247054C4"/>
    <w:rsid w:val="26210D73"/>
    <w:rsid w:val="29364AA5"/>
    <w:rsid w:val="2B061A95"/>
    <w:rsid w:val="34001D2F"/>
    <w:rsid w:val="34AC52EB"/>
    <w:rsid w:val="3AA31A98"/>
    <w:rsid w:val="3C7E3B7E"/>
    <w:rsid w:val="45C21503"/>
    <w:rsid w:val="45DD0277"/>
    <w:rsid w:val="477536A2"/>
    <w:rsid w:val="4D4E44D3"/>
    <w:rsid w:val="4FD66858"/>
    <w:rsid w:val="50D65FF3"/>
    <w:rsid w:val="50E8551B"/>
    <w:rsid w:val="5B7326E1"/>
    <w:rsid w:val="626C14AC"/>
    <w:rsid w:val="63F805D2"/>
    <w:rsid w:val="69164B73"/>
    <w:rsid w:val="6CD720AF"/>
    <w:rsid w:val="6D413A4B"/>
    <w:rsid w:val="6DF371E9"/>
    <w:rsid w:val="6EA65E92"/>
    <w:rsid w:val="716C3AA9"/>
    <w:rsid w:val="72312642"/>
    <w:rsid w:val="797C1F70"/>
    <w:rsid w:val="7E950A27"/>
    <w:rsid w:val="7FA773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0" w:lineRule="atLeast"/>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2158</Words>
  <Characters>2274</Characters>
  <Lines>0</Lines>
  <Paragraphs>0</Paragraphs>
  <TotalTime>0</TotalTime>
  <ScaleCrop>false</ScaleCrop>
  <LinksUpToDate>false</LinksUpToDate>
  <CharactersWithSpaces>2332</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2020-09-24T01:24:00Z</dcterms:created>
  <dc:creator>Administrator</dc:creator>
  <cp:lastModifiedBy>Administrator</cp:lastModifiedBy>
  <dcterms:modified xsi:type="dcterms:W3CDTF">2022-03-17T01:16:46Z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6BD8881BA1984F81A6B60ACC8E857FB9</vt:lpwstr>
  </property>
</Properties>
</file>